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36455">
      <w:pPr>
        <w:rPr>
          <w:rFonts w:asciiTheme="minorHAnsi" w:hAnsiTheme="minorHAnsi" w:eastAsiaTheme="minorHAnsi" w:cstheme="minorBidi"/>
          <w:kern w:val="2"/>
          <w:lang w:eastAsia="en-US"/>
          <w14:ligatures w14:val="standardContextual"/>
        </w:rPr>
      </w:pPr>
      <w:r>
        <w:rPr>
          <w:rFonts w:asciiTheme="minorHAnsi" w:hAnsiTheme="minorHAnsi" w:eastAsiaTheme="minorHAnsi" w:cstheme="minorBidi"/>
          <w:kern w:val="2"/>
          <w:lang w:eastAsia="en-US"/>
          <w14:ligatures w14:val="standardContextual"/>
        </w:rPr>
        <w:t>I.PODACI O NARUČITELJU</w:t>
      </w:r>
    </w:p>
    <w:p w14:paraId="2B6CFB21">
      <w:pPr>
        <w:rPr>
          <w:rFonts w:asciiTheme="minorHAnsi" w:hAnsiTheme="minorHAnsi" w:eastAsiaTheme="minorHAnsi" w:cstheme="minorBidi"/>
          <w:kern w:val="2"/>
          <w:lang w:eastAsia="en-US"/>
          <w14:ligatures w14:val="standardContextual"/>
        </w:rPr>
      </w:pPr>
      <w:r>
        <w:rPr>
          <w:rFonts w:asciiTheme="minorHAnsi" w:hAnsiTheme="minorHAnsi" w:eastAsiaTheme="minorHAnsi" w:cstheme="minorBidi"/>
          <w:kern w:val="2"/>
          <w:lang w:eastAsia="en-US"/>
          <w14:ligatures w14:val="standardContextual"/>
        </w:rPr>
        <w:t>Naziv: OSNOVNA ŠKOLA DOBRI</w:t>
      </w:r>
    </w:p>
    <w:p w14:paraId="0EEAEA32">
      <w:pPr>
        <w:rPr>
          <w:rFonts w:asciiTheme="minorHAnsi" w:hAnsiTheme="minorHAnsi" w:eastAsiaTheme="minorHAnsi" w:cstheme="minorBidi"/>
          <w:kern w:val="2"/>
          <w:lang w:eastAsia="en-US"/>
          <w14:ligatures w14:val="standardContextual"/>
        </w:rPr>
      </w:pPr>
      <w:r>
        <w:rPr>
          <w:rFonts w:asciiTheme="minorHAnsi" w:hAnsiTheme="minorHAnsi" w:eastAsiaTheme="minorHAnsi" w:cstheme="minorBidi"/>
          <w:kern w:val="2"/>
          <w:lang w:eastAsia="en-US"/>
          <w14:ligatures w14:val="standardContextual"/>
        </w:rPr>
        <w:t>Adresa: Kliška 25, 21000 Split</w:t>
      </w:r>
    </w:p>
    <w:p w14:paraId="65274565">
      <w:pPr>
        <w:rPr>
          <w:rFonts w:asciiTheme="minorHAnsi" w:hAnsiTheme="minorHAnsi" w:eastAsiaTheme="minorHAnsi" w:cstheme="minorBidi"/>
          <w:kern w:val="2"/>
          <w:lang w:eastAsia="en-US"/>
          <w14:ligatures w14:val="standardContextual"/>
        </w:rPr>
      </w:pPr>
      <w:r>
        <w:rPr>
          <w:rFonts w:asciiTheme="minorHAnsi" w:hAnsiTheme="minorHAnsi" w:eastAsiaTheme="minorHAnsi" w:cstheme="minorBidi"/>
          <w:kern w:val="2"/>
          <w:lang w:eastAsia="en-US"/>
          <w14:ligatures w14:val="standardContextual"/>
        </w:rPr>
        <w:t>OIB: 13445728938</w:t>
      </w:r>
    </w:p>
    <w:p w14:paraId="2E9E2D9A">
      <w:pPr>
        <w:rPr>
          <w:rFonts w:asciiTheme="minorHAnsi" w:hAnsiTheme="minorHAnsi" w:eastAsiaTheme="minorHAnsi" w:cstheme="minorBidi"/>
          <w:kern w:val="2"/>
          <w:lang w:eastAsia="en-US"/>
          <w14:ligatures w14:val="standardContextual"/>
        </w:rPr>
      </w:pPr>
      <w:r>
        <w:rPr>
          <w:rFonts w:asciiTheme="minorHAnsi" w:hAnsiTheme="minorHAnsi" w:eastAsiaTheme="minorHAnsi" w:cstheme="minorBidi"/>
          <w:kern w:val="2"/>
          <w:lang w:eastAsia="en-US"/>
          <w14:ligatures w14:val="standardContextual"/>
        </w:rPr>
        <w:t xml:space="preserve">II.PREDMET NABAVE: </w:t>
      </w:r>
    </w:p>
    <w:p w14:paraId="054834BB">
      <w:pPr>
        <w:rPr>
          <w:rFonts w:asciiTheme="minorHAnsi" w:hAnsiTheme="minorHAnsi" w:eastAsiaTheme="minorHAnsi" w:cstheme="minorBidi"/>
          <w:b/>
          <w:bCs/>
          <w:kern w:val="2"/>
          <w:lang w:eastAsia="en-US"/>
          <w14:ligatures w14:val="standardContextual"/>
        </w:rPr>
      </w:pPr>
      <w:r>
        <w:rPr>
          <w:rFonts w:asciiTheme="minorHAnsi" w:hAnsiTheme="minorHAnsi" w:eastAsiaTheme="minorHAnsi" w:cstheme="minorBidi"/>
          <w:b/>
          <w:bCs/>
          <w:kern w:val="2"/>
          <w:lang w:eastAsia="en-US"/>
          <w14:ligatures w14:val="standardContextual"/>
        </w:rPr>
        <w:t>MLIJEKO I MLIJEČNI PROIZVODI</w:t>
      </w:r>
    </w:p>
    <w:p w14:paraId="3E1B9DDC">
      <w:pPr>
        <w:rPr>
          <w:rFonts w:asciiTheme="minorHAnsi" w:hAnsiTheme="minorHAnsi" w:eastAsiaTheme="minorHAnsi" w:cstheme="minorBidi"/>
          <w:kern w:val="2"/>
          <w:lang w:eastAsia="en-US"/>
          <w14:ligatures w14:val="standardContextual"/>
        </w:rPr>
      </w:pPr>
      <w:r>
        <w:rPr>
          <w:rFonts w:asciiTheme="minorHAnsi" w:hAnsiTheme="minorHAnsi" w:eastAsiaTheme="minorHAnsi" w:cstheme="minorBidi"/>
          <w:kern w:val="2"/>
          <w:lang w:eastAsia="en-US"/>
          <w14:ligatures w14:val="standardContextual"/>
        </w:rPr>
        <w:t>Evidencijski broj nabave – 0</w:t>
      </w:r>
      <w:r>
        <w:rPr>
          <w:rFonts w:hint="default" w:asciiTheme="minorHAnsi" w:hAnsiTheme="minorHAnsi" w:eastAsiaTheme="minorHAnsi" w:cstheme="minorBidi"/>
          <w:kern w:val="2"/>
          <w:lang w:val="hr-HR" w:eastAsia="en-US"/>
          <w14:ligatures w14:val="standardContextual"/>
        </w:rPr>
        <w:t>1</w:t>
      </w:r>
      <w:bookmarkStart w:id="0" w:name="_GoBack"/>
      <w:bookmarkEnd w:id="0"/>
      <w:r>
        <w:rPr>
          <w:rFonts w:asciiTheme="minorHAnsi" w:hAnsiTheme="minorHAnsi" w:eastAsiaTheme="minorHAnsi" w:cstheme="minorBidi"/>
          <w:kern w:val="2"/>
          <w:lang w:eastAsia="en-US"/>
          <w14:ligatures w14:val="standardContextual"/>
        </w:rPr>
        <w:t>-2026.</w:t>
      </w:r>
    </w:p>
    <w:p w14:paraId="4483D60A">
      <w:pPr>
        <w:rPr>
          <w:rFonts w:asciiTheme="minorHAnsi" w:hAnsiTheme="minorHAnsi" w:eastAsiaTheme="minorHAnsi" w:cstheme="minorBidi"/>
          <w:kern w:val="2"/>
          <w:lang w:eastAsia="en-US"/>
          <w14:ligatures w14:val="standardContextual"/>
        </w:rPr>
      </w:pPr>
      <w:r>
        <w:rPr>
          <w:rFonts w:asciiTheme="minorHAnsi" w:hAnsiTheme="minorHAnsi" w:eastAsiaTheme="minorHAnsi" w:cstheme="minorBidi"/>
          <w:kern w:val="2"/>
          <w:lang w:eastAsia="en-US"/>
          <w14:ligatures w14:val="standardContextual"/>
        </w:rPr>
        <w:t>III. PODACI O PONUDITELJU:</w:t>
      </w:r>
    </w:p>
    <w:p w14:paraId="10B724AA">
      <w:pPr>
        <w:rPr>
          <w:rFonts w:asciiTheme="minorHAnsi" w:hAnsiTheme="minorHAnsi" w:eastAsiaTheme="minorHAnsi" w:cstheme="minorBidi"/>
          <w:kern w:val="2"/>
          <w:lang w:eastAsia="en-US"/>
          <w14:ligatures w14:val="standardContextual"/>
        </w:rPr>
      </w:pPr>
      <w:r>
        <w:rPr>
          <w:rFonts w:asciiTheme="minorHAnsi" w:hAnsiTheme="minorHAnsi" w:eastAsiaTheme="minorHAnsi" w:cstheme="minorBidi"/>
          <w:kern w:val="2"/>
          <w:lang w:eastAsia="en-US"/>
          <w14:ligatures w14:val="standardContextual"/>
        </w:rPr>
        <w:t>Naziv:</w:t>
      </w:r>
    </w:p>
    <w:p w14:paraId="5D0637DE">
      <w:pPr>
        <w:rPr>
          <w:rFonts w:asciiTheme="minorHAnsi" w:hAnsiTheme="minorHAnsi" w:eastAsiaTheme="minorHAnsi" w:cstheme="minorBidi"/>
          <w:kern w:val="2"/>
          <w:lang w:eastAsia="en-US"/>
          <w14:ligatures w14:val="standardContextual"/>
        </w:rPr>
      </w:pPr>
      <w:r>
        <w:rPr>
          <w:rFonts w:asciiTheme="minorHAnsi" w:hAnsiTheme="minorHAnsi" w:eastAsiaTheme="minorHAnsi" w:cstheme="minorBidi"/>
          <w:kern w:val="2"/>
          <w:lang w:eastAsia="en-US"/>
          <w14:ligatures w14:val="standardContextual"/>
        </w:rPr>
        <w:t>Adresa:</w:t>
      </w:r>
    </w:p>
    <w:p w14:paraId="529A1CA2">
      <w:pPr>
        <w:rPr>
          <w:rFonts w:asciiTheme="minorHAnsi" w:hAnsiTheme="minorHAnsi" w:eastAsiaTheme="minorHAnsi" w:cstheme="minorBidi"/>
          <w:kern w:val="2"/>
          <w:lang w:eastAsia="en-US"/>
          <w14:ligatures w14:val="standardContextual"/>
        </w:rPr>
      </w:pPr>
      <w:r>
        <w:rPr>
          <w:rFonts w:asciiTheme="minorHAnsi" w:hAnsiTheme="minorHAnsi" w:eastAsiaTheme="minorHAnsi" w:cstheme="minorBidi"/>
          <w:kern w:val="2"/>
          <w:lang w:eastAsia="en-US"/>
          <w14:ligatures w14:val="standardContextual"/>
        </w:rPr>
        <w:t>OIB:</w:t>
      </w:r>
    </w:p>
    <w:p w14:paraId="6DC1D8B3">
      <w:pPr>
        <w:jc w:val="center"/>
        <w:rPr>
          <w:rFonts w:asciiTheme="minorHAnsi" w:hAnsiTheme="minorHAnsi" w:eastAsiaTheme="minorHAnsi" w:cstheme="minorBidi"/>
          <w:kern w:val="2"/>
          <w:lang w:eastAsia="en-US"/>
          <w14:ligatures w14:val="standardContextual"/>
        </w:rPr>
      </w:pPr>
      <w:r>
        <w:rPr>
          <w:rFonts w:asciiTheme="minorHAnsi" w:hAnsiTheme="minorHAnsi" w:eastAsiaTheme="minorHAnsi" w:cstheme="minorBidi"/>
          <w:kern w:val="2"/>
          <w:lang w:eastAsia="en-US"/>
          <w14:ligatures w14:val="standardContextual"/>
        </w:rPr>
        <w:t>TROŠKOVNIK</w:t>
      </w:r>
    </w:p>
    <w:tbl>
      <w:tblPr>
        <w:tblStyle w:val="35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410"/>
        <w:gridCol w:w="992"/>
        <w:gridCol w:w="1417"/>
        <w:gridCol w:w="851"/>
        <w:gridCol w:w="1251"/>
        <w:gridCol w:w="1295"/>
      </w:tblGrid>
      <w:tr w14:paraId="104093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0A342EA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Red.broj</w:t>
            </w:r>
          </w:p>
        </w:tc>
        <w:tc>
          <w:tcPr>
            <w:tcW w:w="2410" w:type="dxa"/>
          </w:tcPr>
          <w:p w14:paraId="524AD67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Opis predmeta nabave - specifikacija</w:t>
            </w:r>
          </w:p>
        </w:tc>
        <w:tc>
          <w:tcPr>
            <w:tcW w:w="992" w:type="dxa"/>
          </w:tcPr>
          <w:p w14:paraId="1C124356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417" w:type="dxa"/>
          </w:tcPr>
          <w:p w14:paraId="03AE054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Predviđena godišnja količina</w:t>
            </w:r>
          </w:p>
        </w:tc>
        <w:tc>
          <w:tcPr>
            <w:tcW w:w="851" w:type="dxa"/>
          </w:tcPr>
          <w:p w14:paraId="460C14E8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Cijena bez PDV-a po jedinici mjere</w:t>
            </w:r>
          </w:p>
        </w:tc>
        <w:tc>
          <w:tcPr>
            <w:tcW w:w="1251" w:type="dxa"/>
          </w:tcPr>
          <w:p w14:paraId="588AEC02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Cijena bez PDV-a ukupna </w:t>
            </w:r>
          </w:p>
        </w:tc>
        <w:tc>
          <w:tcPr>
            <w:tcW w:w="1295" w:type="dxa"/>
          </w:tcPr>
          <w:p w14:paraId="648CFFDC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Iznos PDV-a</w:t>
            </w:r>
          </w:p>
        </w:tc>
      </w:tr>
      <w:tr w14:paraId="31610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87238F9">
            <w:pPr>
              <w:spacing w:after="0" w:line="240" w:lineRule="auto"/>
            </w:pPr>
            <w:r>
              <w:t>1.</w:t>
            </w:r>
          </w:p>
        </w:tc>
        <w:tc>
          <w:tcPr>
            <w:tcW w:w="2410" w:type="dxa"/>
          </w:tcPr>
          <w:p w14:paraId="71006FB6">
            <w:pPr>
              <w:spacing w:after="0" w:line="240" w:lineRule="auto"/>
            </w:pPr>
            <w:r>
              <w:t>MLIJEKO 2,8% 1L</w:t>
            </w:r>
          </w:p>
        </w:tc>
        <w:tc>
          <w:tcPr>
            <w:tcW w:w="992" w:type="dxa"/>
          </w:tcPr>
          <w:p w14:paraId="38CA8F5B">
            <w:pPr>
              <w:spacing w:after="0" w:line="240" w:lineRule="auto"/>
            </w:pPr>
            <w:r>
              <w:t>kom</w:t>
            </w:r>
          </w:p>
        </w:tc>
        <w:tc>
          <w:tcPr>
            <w:tcW w:w="1417" w:type="dxa"/>
          </w:tcPr>
          <w:p w14:paraId="4DEA61D0">
            <w:pPr>
              <w:spacing w:after="0" w:line="240" w:lineRule="auto"/>
            </w:pPr>
            <w:r>
              <w:t>440</w:t>
            </w:r>
          </w:p>
        </w:tc>
        <w:tc>
          <w:tcPr>
            <w:tcW w:w="851" w:type="dxa"/>
          </w:tcPr>
          <w:p w14:paraId="33B7348A">
            <w:pPr>
              <w:spacing w:after="0" w:line="240" w:lineRule="auto"/>
            </w:pPr>
          </w:p>
        </w:tc>
        <w:tc>
          <w:tcPr>
            <w:tcW w:w="1251" w:type="dxa"/>
          </w:tcPr>
          <w:p w14:paraId="16677305">
            <w:pPr>
              <w:spacing w:after="0" w:line="240" w:lineRule="auto"/>
            </w:pPr>
          </w:p>
        </w:tc>
        <w:tc>
          <w:tcPr>
            <w:tcW w:w="1295" w:type="dxa"/>
          </w:tcPr>
          <w:p w14:paraId="19B434FA">
            <w:pPr>
              <w:spacing w:after="0" w:line="240" w:lineRule="auto"/>
            </w:pPr>
          </w:p>
        </w:tc>
      </w:tr>
      <w:tr w14:paraId="68E30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F399F8D">
            <w:pPr>
              <w:spacing w:after="0" w:line="240" w:lineRule="auto"/>
            </w:pPr>
            <w:r>
              <w:t>2.</w:t>
            </w:r>
          </w:p>
        </w:tc>
        <w:tc>
          <w:tcPr>
            <w:tcW w:w="2410" w:type="dxa"/>
          </w:tcPr>
          <w:p w14:paraId="70AABA3D">
            <w:pPr>
              <w:spacing w:after="0" w:line="240" w:lineRule="auto"/>
            </w:pPr>
            <w:r>
              <w:t>MLIJEKO 0,2L</w:t>
            </w:r>
          </w:p>
        </w:tc>
        <w:tc>
          <w:tcPr>
            <w:tcW w:w="992" w:type="dxa"/>
          </w:tcPr>
          <w:p w14:paraId="60B7A414">
            <w:pPr>
              <w:spacing w:after="0" w:line="240" w:lineRule="auto"/>
            </w:pPr>
            <w:r>
              <w:t>kom</w:t>
            </w:r>
          </w:p>
        </w:tc>
        <w:tc>
          <w:tcPr>
            <w:tcW w:w="1417" w:type="dxa"/>
          </w:tcPr>
          <w:p w14:paraId="001E7F17">
            <w:pPr>
              <w:spacing w:after="0" w:line="240" w:lineRule="auto"/>
            </w:pPr>
            <w:r>
              <w:t>2600</w:t>
            </w:r>
          </w:p>
        </w:tc>
        <w:tc>
          <w:tcPr>
            <w:tcW w:w="851" w:type="dxa"/>
          </w:tcPr>
          <w:p w14:paraId="2CFE5772">
            <w:pPr>
              <w:spacing w:after="0" w:line="240" w:lineRule="auto"/>
            </w:pPr>
          </w:p>
        </w:tc>
        <w:tc>
          <w:tcPr>
            <w:tcW w:w="1251" w:type="dxa"/>
          </w:tcPr>
          <w:p w14:paraId="346D6BD6">
            <w:pPr>
              <w:spacing w:after="0" w:line="240" w:lineRule="auto"/>
            </w:pPr>
          </w:p>
        </w:tc>
        <w:tc>
          <w:tcPr>
            <w:tcW w:w="1295" w:type="dxa"/>
          </w:tcPr>
          <w:p w14:paraId="64CEB42D">
            <w:pPr>
              <w:spacing w:after="0" w:line="240" w:lineRule="auto"/>
            </w:pPr>
          </w:p>
        </w:tc>
      </w:tr>
      <w:tr w14:paraId="2E7C8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B11E0F5">
            <w:pPr>
              <w:spacing w:after="0" w:line="240" w:lineRule="auto"/>
            </w:pPr>
            <w:r>
              <w:t>3.</w:t>
            </w:r>
          </w:p>
        </w:tc>
        <w:tc>
          <w:tcPr>
            <w:tcW w:w="2410" w:type="dxa"/>
          </w:tcPr>
          <w:p w14:paraId="37EFEB99">
            <w:pPr>
              <w:spacing w:after="0" w:line="240" w:lineRule="auto"/>
            </w:pPr>
            <w:r>
              <w:t>JOGURT 900 ml</w:t>
            </w:r>
          </w:p>
        </w:tc>
        <w:tc>
          <w:tcPr>
            <w:tcW w:w="992" w:type="dxa"/>
          </w:tcPr>
          <w:p w14:paraId="0A2E2932">
            <w:pPr>
              <w:spacing w:after="0" w:line="240" w:lineRule="auto"/>
            </w:pPr>
            <w:r>
              <w:t>kom</w:t>
            </w:r>
          </w:p>
        </w:tc>
        <w:tc>
          <w:tcPr>
            <w:tcW w:w="1417" w:type="dxa"/>
          </w:tcPr>
          <w:p w14:paraId="27EF2A1F">
            <w:pPr>
              <w:spacing w:after="0" w:line="240" w:lineRule="auto"/>
            </w:pPr>
            <w:r>
              <w:t>5</w:t>
            </w:r>
          </w:p>
        </w:tc>
        <w:tc>
          <w:tcPr>
            <w:tcW w:w="851" w:type="dxa"/>
          </w:tcPr>
          <w:p w14:paraId="1D2FC1A1">
            <w:pPr>
              <w:spacing w:after="0" w:line="240" w:lineRule="auto"/>
            </w:pPr>
          </w:p>
        </w:tc>
        <w:tc>
          <w:tcPr>
            <w:tcW w:w="1251" w:type="dxa"/>
          </w:tcPr>
          <w:p w14:paraId="4C23F336">
            <w:pPr>
              <w:spacing w:after="0" w:line="240" w:lineRule="auto"/>
            </w:pPr>
          </w:p>
        </w:tc>
        <w:tc>
          <w:tcPr>
            <w:tcW w:w="1295" w:type="dxa"/>
          </w:tcPr>
          <w:p w14:paraId="1A364186">
            <w:pPr>
              <w:spacing w:after="0" w:line="240" w:lineRule="auto"/>
            </w:pPr>
          </w:p>
        </w:tc>
      </w:tr>
      <w:tr w14:paraId="6DD75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2539124">
            <w:pPr>
              <w:spacing w:after="0" w:line="240" w:lineRule="auto"/>
            </w:pPr>
          </w:p>
        </w:tc>
        <w:tc>
          <w:tcPr>
            <w:tcW w:w="2410" w:type="dxa"/>
          </w:tcPr>
          <w:p w14:paraId="0AF3F61C">
            <w:pPr>
              <w:spacing w:after="0" w:line="240" w:lineRule="auto"/>
            </w:pPr>
            <w:r>
              <w:t>JOGURT s probiotikom 180-200g</w:t>
            </w:r>
          </w:p>
        </w:tc>
        <w:tc>
          <w:tcPr>
            <w:tcW w:w="992" w:type="dxa"/>
          </w:tcPr>
          <w:p w14:paraId="4C355687">
            <w:pPr>
              <w:spacing w:after="0" w:line="240" w:lineRule="auto"/>
            </w:pPr>
            <w:r>
              <w:t>kom</w:t>
            </w:r>
          </w:p>
        </w:tc>
        <w:tc>
          <w:tcPr>
            <w:tcW w:w="1417" w:type="dxa"/>
          </w:tcPr>
          <w:p w14:paraId="35456863">
            <w:pPr>
              <w:spacing w:after="0" w:line="240" w:lineRule="auto"/>
            </w:pPr>
            <w:r>
              <w:t>1000</w:t>
            </w:r>
          </w:p>
        </w:tc>
        <w:tc>
          <w:tcPr>
            <w:tcW w:w="851" w:type="dxa"/>
          </w:tcPr>
          <w:p w14:paraId="42C274A8">
            <w:pPr>
              <w:spacing w:after="0" w:line="240" w:lineRule="auto"/>
            </w:pPr>
          </w:p>
        </w:tc>
        <w:tc>
          <w:tcPr>
            <w:tcW w:w="1251" w:type="dxa"/>
          </w:tcPr>
          <w:p w14:paraId="390230F1">
            <w:pPr>
              <w:spacing w:after="0" w:line="240" w:lineRule="auto"/>
            </w:pPr>
          </w:p>
        </w:tc>
        <w:tc>
          <w:tcPr>
            <w:tcW w:w="1295" w:type="dxa"/>
          </w:tcPr>
          <w:p w14:paraId="241C5436">
            <w:pPr>
              <w:spacing w:after="0" w:line="240" w:lineRule="auto"/>
            </w:pPr>
          </w:p>
        </w:tc>
      </w:tr>
      <w:tr w14:paraId="00AAA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2CD5285">
            <w:pPr>
              <w:spacing w:after="0" w:line="240" w:lineRule="auto"/>
            </w:pPr>
            <w:r>
              <w:t>4.</w:t>
            </w:r>
          </w:p>
        </w:tc>
        <w:tc>
          <w:tcPr>
            <w:tcW w:w="2410" w:type="dxa"/>
          </w:tcPr>
          <w:p w14:paraId="49E3B8AB">
            <w:pPr>
              <w:spacing w:after="0" w:line="240" w:lineRule="auto"/>
            </w:pPr>
            <w:r>
              <w:t>JOGURT TEKUĆI 2,8-3,2%m.m. 180- 200g</w:t>
            </w:r>
          </w:p>
        </w:tc>
        <w:tc>
          <w:tcPr>
            <w:tcW w:w="992" w:type="dxa"/>
          </w:tcPr>
          <w:p w14:paraId="403057CE">
            <w:pPr>
              <w:spacing w:after="0" w:line="240" w:lineRule="auto"/>
            </w:pPr>
            <w:r>
              <w:t>kom</w:t>
            </w:r>
          </w:p>
        </w:tc>
        <w:tc>
          <w:tcPr>
            <w:tcW w:w="1417" w:type="dxa"/>
          </w:tcPr>
          <w:p w14:paraId="19A551F4">
            <w:pPr>
              <w:spacing w:after="0" w:line="240" w:lineRule="auto"/>
            </w:pPr>
            <w:r>
              <w:t>2360</w:t>
            </w:r>
          </w:p>
        </w:tc>
        <w:tc>
          <w:tcPr>
            <w:tcW w:w="851" w:type="dxa"/>
          </w:tcPr>
          <w:p w14:paraId="7645C87E">
            <w:pPr>
              <w:spacing w:after="0" w:line="240" w:lineRule="auto"/>
            </w:pPr>
          </w:p>
        </w:tc>
        <w:tc>
          <w:tcPr>
            <w:tcW w:w="1251" w:type="dxa"/>
          </w:tcPr>
          <w:p w14:paraId="6E297538">
            <w:pPr>
              <w:spacing w:after="0" w:line="240" w:lineRule="auto"/>
            </w:pPr>
          </w:p>
        </w:tc>
        <w:tc>
          <w:tcPr>
            <w:tcW w:w="1295" w:type="dxa"/>
          </w:tcPr>
          <w:p w14:paraId="4782D177">
            <w:pPr>
              <w:spacing w:after="0" w:line="240" w:lineRule="auto"/>
            </w:pPr>
          </w:p>
        </w:tc>
      </w:tr>
      <w:tr w14:paraId="7952DF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CD328F8">
            <w:pPr>
              <w:spacing w:after="0" w:line="240" w:lineRule="auto"/>
            </w:pPr>
            <w:r>
              <w:t>5.</w:t>
            </w:r>
          </w:p>
        </w:tc>
        <w:tc>
          <w:tcPr>
            <w:tcW w:w="2410" w:type="dxa"/>
          </w:tcPr>
          <w:p w14:paraId="3BD78AE3">
            <w:pPr>
              <w:spacing w:after="0" w:line="240" w:lineRule="auto"/>
            </w:pPr>
            <w:r>
              <w:t>MASLAC 10g</w:t>
            </w:r>
          </w:p>
        </w:tc>
        <w:tc>
          <w:tcPr>
            <w:tcW w:w="992" w:type="dxa"/>
          </w:tcPr>
          <w:p w14:paraId="56F7EECF">
            <w:pPr>
              <w:spacing w:after="0" w:line="240" w:lineRule="auto"/>
            </w:pPr>
            <w:r>
              <w:t>kom</w:t>
            </w:r>
          </w:p>
        </w:tc>
        <w:tc>
          <w:tcPr>
            <w:tcW w:w="1417" w:type="dxa"/>
          </w:tcPr>
          <w:p w14:paraId="0091502C">
            <w:pPr>
              <w:spacing w:after="0" w:line="240" w:lineRule="auto"/>
            </w:pPr>
            <w:r>
              <w:t>550</w:t>
            </w:r>
          </w:p>
        </w:tc>
        <w:tc>
          <w:tcPr>
            <w:tcW w:w="851" w:type="dxa"/>
          </w:tcPr>
          <w:p w14:paraId="61BD5AB6">
            <w:pPr>
              <w:spacing w:after="0" w:line="240" w:lineRule="auto"/>
            </w:pPr>
          </w:p>
        </w:tc>
        <w:tc>
          <w:tcPr>
            <w:tcW w:w="1251" w:type="dxa"/>
          </w:tcPr>
          <w:p w14:paraId="384DD0D6">
            <w:pPr>
              <w:spacing w:after="0" w:line="240" w:lineRule="auto"/>
            </w:pPr>
          </w:p>
        </w:tc>
        <w:tc>
          <w:tcPr>
            <w:tcW w:w="1295" w:type="dxa"/>
          </w:tcPr>
          <w:p w14:paraId="1C516315">
            <w:pPr>
              <w:spacing w:after="0" w:line="240" w:lineRule="auto"/>
            </w:pPr>
          </w:p>
        </w:tc>
      </w:tr>
      <w:tr w14:paraId="003CB8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B45539D">
            <w:pPr>
              <w:spacing w:after="0" w:line="240" w:lineRule="auto"/>
            </w:pPr>
            <w:r>
              <w:t>6.</w:t>
            </w:r>
          </w:p>
        </w:tc>
        <w:tc>
          <w:tcPr>
            <w:tcW w:w="2410" w:type="dxa"/>
          </w:tcPr>
          <w:p w14:paraId="2DA59B5B">
            <w:pPr>
              <w:spacing w:after="0" w:line="240" w:lineRule="auto"/>
            </w:pPr>
            <w:r>
              <w:t>MASLAC 250g</w:t>
            </w:r>
          </w:p>
        </w:tc>
        <w:tc>
          <w:tcPr>
            <w:tcW w:w="992" w:type="dxa"/>
          </w:tcPr>
          <w:p w14:paraId="4545CC7F">
            <w:pPr>
              <w:spacing w:after="0" w:line="240" w:lineRule="auto"/>
            </w:pPr>
            <w:r>
              <w:t>kom</w:t>
            </w:r>
          </w:p>
        </w:tc>
        <w:tc>
          <w:tcPr>
            <w:tcW w:w="1417" w:type="dxa"/>
          </w:tcPr>
          <w:p w14:paraId="21C30732">
            <w:pPr>
              <w:spacing w:after="0" w:line="240" w:lineRule="auto"/>
            </w:pPr>
            <w:r>
              <w:t>170</w:t>
            </w:r>
          </w:p>
        </w:tc>
        <w:tc>
          <w:tcPr>
            <w:tcW w:w="851" w:type="dxa"/>
          </w:tcPr>
          <w:p w14:paraId="51F7C196">
            <w:pPr>
              <w:spacing w:after="0" w:line="240" w:lineRule="auto"/>
            </w:pPr>
          </w:p>
        </w:tc>
        <w:tc>
          <w:tcPr>
            <w:tcW w:w="1251" w:type="dxa"/>
          </w:tcPr>
          <w:p w14:paraId="28CA68B7">
            <w:pPr>
              <w:spacing w:after="0" w:line="240" w:lineRule="auto"/>
            </w:pPr>
          </w:p>
        </w:tc>
        <w:tc>
          <w:tcPr>
            <w:tcW w:w="1295" w:type="dxa"/>
          </w:tcPr>
          <w:p w14:paraId="78200A6C">
            <w:pPr>
              <w:spacing w:after="0" w:line="240" w:lineRule="auto"/>
            </w:pPr>
          </w:p>
        </w:tc>
      </w:tr>
      <w:tr w14:paraId="03C14B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472D318">
            <w:pPr>
              <w:spacing w:after="0" w:line="240" w:lineRule="auto"/>
            </w:pPr>
            <w:r>
              <w:t>7.</w:t>
            </w:r>
          </w:p>
        </w:tc>
        <w:tc>
          <w:tcPr>
            <w:tcW w:w="2410" w:type="dxa"/>
          </w:tcPr>
          <w:p w14:paraId="34190867">
            <w:pPr>
              <w:spacing w:after="0" w:line="240" w:lineRule="auto"/>
            </w:pPr>
            <w:r>
              <w:t>VRHNJE ZA KUHANJE 1L</w:t>
            </w:r>
          </w:p>
        </w:tc>
        <w:tc>
          <w:tcPr>
            <w:tcW w:w="992" w:type="dxa"/>
          </w:tcPr>
          <w:p w14:paraId="3F6420A0">
            <w:pPr>
              <w:spacing w:after="0" w:line="240" w:lineRule="auto"/>
            </w:pPr>
            <w:r>
              <w:t>kom</w:t>
            </w:r>
          </w:p>
        </w:tc>
        <w:tc>
          <w:tcPr>
            <w:tcW w:w="1417" w:type="dxa"/>
          </w:tcPr>
          <w:p w14:paraId="7F445F5B">
            <w:pPr>
              <w:spacing w:after="0" w:line="240" w:lineRule="auto"/>
            </w:pPr>
            <w:r>
              <w:t>57</w:t>
            </w:r>
          </w:p>
        </w:tc>
        <w:tc>
          <w:tcPr>
            <w:tcW w:w="851" w:type="dxa"/>
          </w:tcPr>
          <w:p w14:paraId="7D0B1FF7">
            <w:pPr>
              <w:spacing w:after="0" w:line="240" w:lineRule="auto"/>
            </w:pPr>
          </w:p>
        </w:tc>
        <w:tc>
          <w:tcPr>
            <w:tcW w:w="1251" w:type="dxa"/>
          </w:tcPr>
          <w:p w14:paraId="2ED634F4">
            <w:pPr>
              <w:spacing w:after="0" w:line="240" w:lineRule="auto"/>
            </w:pPr>
          </w:p>
        </w:tc>
        <w:tc>
          <w:tcPr>
            <w:tcW w:w="1295" w:type="dxa"/>
          </w:tcPr>
          <w:p w14:paraId="6ABA2F9B">
            <w:pPr>
              <w:spacing w:after="0" w:line="240" w:lineRule="auto"/>
            </w:pPr>
          </w:p>
        </w:tc>
      </w:tr>
      <w:tr w14:paraId="647BA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58011B50">
            <w:pPr>
              <w:spacing w:after="0" w:line="240" w:lineRule="auto"/>
            </w:pPr>
            <w:r>
              <w:t>8</w:t>
            </w:r>
          </w:p>
        </w:tc>
        <w:tc>
          <w:tcPr>
            <w:tcW w:w="2410" w:type="dxa"/>
          </w:tcPr>
          <w:p w14:paraId="3D81B0EB">
            <w:pPr>
              <w:spacing w:after="0" w:line="240" w:lineRule="auto"/>
            </w:pPr>
            <w:r>
              <w:t>KISELO VRHNJE 12%  m.m. (0,9 lit-1,0lit)</w:t>
            </w:r>
          </w:p>
        </w:tc>
        <w:tc>
          <w:tcPr>
            <w:tcW w:w="992" w:type="dxa"/>
          </w:tcPr>
          <w:p w14:paraId="336CED94">
            <w:pPr>
              <w:spacing w:after="0" w:line="240" w:lineRule="auto"/>
            </w:pPr>
            <w:r>
              <w:t>kom</w:t>
            </w:r>
          </w:p>
        </w:tc>
        <w:tc>
          <w:tcPr>
            <w:tcW w:w="1417" w:type="dxa"/>
          </w:tcPr>
          <w:p w14:paraId="74E3282B">
            <w:pPr>
              <w:spacing w:after="0" w:line="240" w:lineRule="auto"/>
            </w:pPr>
            <w:r>
              <w:t>7</w:t>
            </w:r>
          </w:p>
        </w:tc>
        <w:tc>
          <w:tcPr>
            <w:tcW w:w="851" w:type="dxa"/>
          </w:tcPr>
          <w:p w14:paraId="4988FEEB">
            <w:pPr>
              <w:spacing w:after="0" w:line="240" w:lineRule="auto"/>
            </w:pPr>
          </w:p>
        </w:tc>
        <w:tc>
          <w:tcPr>
            <w:tcW w:w="1251" w:type="dxa"/>
          </w:tcPr>
          <w:p w14:paraId="27A85C9B">
            <w:pPr>
              <w:spacing w:after="0" w:line="240" w:lineRule="auto"/>
            </w:pPr>
          </w:p>
        </w:tc>
        <w:tc>
          <w:tcPr>
            <w:tcW w:w="1295" w:type="dxa"/>
          </w:tcPr>
          <w:p w14:paraId="00F57AFB">
            <w:pPr>
              <w:spacing w:after="0" w:line="240" w:lineRule="auto"/>
            </w:pPr>
          </w:p>
        </w:tc>
      </w:tr>
      <w:tr w14:paraId="527B9A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97F8F7F">
            <w:pPr>
              <w:spacing w:after="0" w:line="240" w:lineRule="auto"/>
            </w:pPr>
            <w:r>
              <w:t>9.</w:t>
            </w:r>
          </w:p>
        </w:tc>
        <w:tc>
          <w:tcPr>
            <w:tcW w:w="2410" w:type="dxa"/>
          </w:tcPr>
          <w:p w14:paraId="1DB0C877">
            <w:pPr>
              <w:spacing w:after="0" w:line="240" w:lineRule="auto"/>
            </w:pPr>
            <w:r>
              <w:t>SIR RIBANI PARMEZAN 40g</w:t>
            </w:r>
          </w:p>
        </w:tc>
        <w:tc>
          <w:tcPr>
            <w:tcW w:w="992" w:type="dxa"/>
          </w:tcPr>
          <w:p w14:paraId="22074217">
            <w:pPr>
              <w:spacing w:after="0" w:line="240" w:lineRule="auto"/>
            </w:pPr>
            <w:r>
              <w:t>kom</w:t>
            </w:r>
          </w:p>
        </w:tc>
        <w:tc>
          <w:tcPr>
            <w:tcW w:w="1417" w:type="dxa"/>
          </w:tcPr>
          <w:p w14:paraId="0B7F436D">
            <w:pPr>
              <w:spacing w:after="0" w:line="240" w:lineRule="auto"/>
            </w:pPr>
            <w:r>
              <w:t>70</w:t>
            </w:r>
          </w:p>
        </w:tc>
        <w:tc>
          <w:tcPr>
            <w:tcW w:w="851" w:type="dxa"/>
          </w:tcPr>
          <w:p w14:paraId="2C4A629F">
            <w:pPr>
              <w:spacing w:after="0" w:line="240" w:lineRule="auto"/>
            </w:pPr>
          </w:p>
        </w:tc>
        <w:tc>
          <w:tcPr>
            <w:tcW w:w="1251" w:type="dxa"/>
          </w:tcPr>
          <w:p w14:paraId="3CB6462D">
            <w:pPr>
              <w:spacing w:after="0" w:line="240" w:lineRule="auto"/>
            </w:pPr>
          </w:p>
        </w:tc>
        <w:tc>
          <w:tcPr>
            <w:tcW w:w="1295" w:type="dxa"/>
          </w:tcPr>
          <w:p w14:paraId="37AF1313">
            <w:pPr>
              <w:spacing w:after="0" w:line="240" w:lineRule="auto"/>
            </w:pPr>
          </w:p>
        </w:tc>
      </w:tr>
      <w:tr w14:paraId="684785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6AF0FDC1">
            <w:pPr>
              <w:spacing w:after="0" w:line="240" w:lineRule="auto"/>
            </w:pPr>
            <w:r>
              <w:t>10.</w:t>
            </w:r>
          </w:p>
        </w:tc>
        <w:tc>
          <w:tcPr>
            <w:tcW w:w="2410" w:type="dxa"/>
          </w:tcPr>
          <w:p w14:paraId="3A43BD6A">
            <w:pPr>
              <w:spacing w:after="0" w:line="240" w:lineRule="auto"/>
            </w:pPr>
            <w:r>
              <w:t>SIR GAUDA</w:t>
            </w:r>
          </w:p>
        </w:tc>
        <w:tc>
          <w:tcPr>
            <w:tcW w:w="992" w:type="dxa"/>
          </w:tcPr>
          <w:p w14:paraId="53C65F5A">
            <w:pPr>
              <w:spacing w:after="0" w:line="240" w:lineRule="auto"/>
            </w:pPr>
            <w:r>
              <w:t>kg</w:t>
            </w:r>
          </w:p>
        </w:tc>
        <w:tc>
          <w:tcPr>
            <w:tcW w:w="1417" w:type="dxa"/>
          </w:tcPr>
          <w:p w14:paraId="7C44E359">
            <w:pPr>
              <w:spacing w:after="0" w:line="240" w:lineRule="auto"/>
            </w:pPr>
            <w:r>
              <w:t>360</w:t>
            </w:r>
          </w:p>
        </w:tc>
        <w:tc>
          <w:tcPr>
            <w:tcW w:w="851" w:type="dxa"/>
          </w:tcPr>
          <w:p w14:paraId="79D2BD7F">
            <w:pPr>
              <w:spacing w:after="0" w:line="240" w:lineRule="auto"/>
            </w:pPr>
          </w:p>
        </w:tc>
        <w:tc>
          <w:tcPr>
            <w:tcW w:w="1251" w:type="dxa"/>
          </w:tcPr>
          <w:p w14:paraId="24BCAE32">
            <w:pPr>
              <w:spacing w:after="0" w:line="240" w:lineRule="auto"/>
            </w:pPr>
          </w:p>
        </w:tc>
        <w:tc>
          <w:tcPr>
            <w:tcW w:w="1295" w:type="dxa"/>
          </w:tcPr>
          <w:p w14:paraId="75736DC8">
            <w:pPr>
              <w:spacing w:after="0" w:line="240" w:lineRule="auto"/>
            </w:pPr>
          </w:p>
        </w:tc>
      </w:tr>
      <w:tr w14:paraId="59A79D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7CA14F5B">
            <w:pPr>
              <w:spacing w:after="0" w:line="240" w:lineRule="auto"/>
            </w:pPr>
            <w:r>
              <w:t>11.</w:t>
            </w:r>
          </w:p>
        </w:tc>
        <w:tc>
          <w:tcPr>
            <w:tcW w:w="2410" w:type="dxa"/>
          </w:tcPr>
          <w:p w14:paraId="536E5C41">
            <w:pPr>
              <w:spacing w:after="0" w:line="240" w:lineRule="auto"/>
            </w:pPr>
            <w:r>
              <w:t>SIR EMENTALER</w:t>
            </w:r>
          </w:p>
        </w:tc>
        <w:tc>
          <w:tcPr>
            <w:tcW w:w="992" w:type="dxa"/>
          </w:tcPr>
          <w:p w14:paraId="4BD60FBD">
            <w:pPr>
              <w:spacing w:after="0" w:line="240" w:lineRule="auto"/>
            </w:pPr>
            <w:r>
              <w:t>KG</w:t>
            </w:r>
          </w:p>
        </w:tc>
        <w:tc>
          <w:tcPr>
            <w:tcW w:w="1417" w:type="dxa"/>
          </w:tcPr>
          <w:p w14:paraId="6E26B59A">
            <w:pPr>
              <w:spacing w:after="0" w:line="240" w:lineRule="auto"/>
            </w:pPr>
            <w:r>
              <w:t>7</w:t>
            </w:r>
          </w:p>
        </w:tc>
        <w:tc>
          <w:tcPr>
            <w:tcW w:w="851" w:type="dxa"/>
          </w:tcPr>
          <w:p w14:paraId="5E11BD05">
            <w:pPr>
              <w:spacing w:after="0" w:line="240" w:lineRule="auto"/>
            </w:pPr>
          </w:p>
        </w:tc>
        <w:tc>
          <w:tcPr>
            <w:tcW w:w="1251" w:type="dxa"/>
          </w:tcPr>
          <w:p w14:paraId="698D4E31">
            <w:pPr>
              <w:spacing w:after="0" w:line="240" w:lineRule="auto"/>
            </w:pPr>
          </w:p>
        </w:tc>
        <w:tc>
          <w:tcPr>
            <w:tcW w:w="1295" w:type="dxa"/>
          </w:tcPr>
          <w:p w14:paraId="6CFDA4C9">
            <w:pPr>
              <w:spacing w:after="0" w:line="240" w:lineRule="auto"/>
            </w:pPr>
          </w:p>
        </w:tc>
      </w:tr>
      <w:tr w14:paraId="4315A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1ADEEBAD">
            <w:pPr>
              <w:spacing w:after="0" w:line="240" w:lineRule="auto"/>
            </w:pPr>
            <w:r>
              <w:t>12.</w:t>
            </w:r>
          </w:p>
        </w:tc>
        <w:tc>
          <w:tcPr>
            <w:tcW w:w="2410" w:type="dxa"/>
          </w:tcPr>
          <w:p w14:paraId="7504126D">
            <w:pPr>
              <w:spacing w:after="0" w:line="240" w:lineRule="auto"/>
            </w:pPr>
            <w:r>
              <w:t>SIR TOPLJENI PICOK 140g</w:t>
            </w:r>
          </w:p>
        </w:tc>
        <w:tc>
          <w:tcPr>
            <w:tcW w:w="992" w:type="dxa"/>
          </w:tcPr>
          <w:p w14:paraId="3843E3D9">
            <w:pPr>
              <w:spacing w:after="0" w:line="240" w:lineRule="auto"/>
            </w:pPr>
            <w:r>
              <w:t>kom</w:t>
            </w:r>
          </w:p>
        </w:tc>
        <w:tc>
          <w:tcPr>
            <w:tcW w:w="1417" w:type="dxa"/>
          </w:tcPr>
          <w:p w14:paraId="1F88C63D">
            <w:pPr>
              <w:spacing w:after="0" w:line="240" w:lineRule="auto"/>
            </w:pPr>
            <w:r>
              <w:t>55</w:t>
            </w:r>
          </w:p>
        </w:tc>
        <w:tc>
          <w:tcPr>
            <w:tcW w:w="851" w:type="dxa"/>
          </w:tcPr>
          <w:p w14:paraId="5D29D3CC">
            <w:pPr>
              <w:spacing w:after="0" w:line="240" w:lineRule="auto"/>
            </w:pPr>
          </w:p>
        </w:tc>
        <w:tc>
          <w:tcPr>
            <w:tcW w:w="1251" w:type="dxa"/>
          </w:tcPr>
          <w:p w14:paraId="28AF1772">
            <w:pPr>
              <w:spacing w:after="0" w:line="240" w:lineRule="auto"/>
            </w:pPr>
          </w:p>
        </w:tc>
        <w:tc>
          <w:tcPr>
            <w:tcW w:w="1295" w:type="dxa"/>
          </w:tcPr>
          <w:p w14:paraId="60233E30">
            <w:pPr>
              <w:spacing w:after="0" w:line="240" w:lineRule="auto"/>
            </w:pPr>
          </w:p>
        </w:tc>
      </w:tr>
      <w:tr w14:paraId="6CB97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261E642D">
            <w:pPr>
              <w:spacing w:after="0" w:line="240" w:lineRule="auto"/>
            </w:pPr>
            <w:r>
              <w:t>13.</w:t>
            </w:r>
          </w:p>
        </w:tc>
        <w:tc>
          <w:tcPr>
            <w:tcW w:w="2410" w:type="dxa"/>
          </w:tcPr>
          <w:p w14:paraId="76F5E85D">
            <w:pPr>
              <w:spacing w:after="0" w:line="240" w:lineRule="auto"/>
            </w:pPr>
            <w:r>
              <w:t>SIR KRAVLJI SVJEŽI, obrano mlijeko</w:t>
            </w:r>
          </w:p>
        </w:tc>
        <w:tc>
          <w:tcPr>
            <w:tcW w:w="992" w:type="dxa"/>
          </w:tcPr>
          <w:p w14:paraId="52E025B4">
            <w:pPr>
              <w:spacing w:after="0" w:line="240" w:lineRule="auto"/>
            </w:pPr>
            <w:r>
              <w:t>kg</w:t>
            </w:r>
          </w:p>
        </w:tc>
        <w:tc>
          <w:tcPr>
            <w:tcW w:w="1417" w:type="dxa"/>
          </w:tcPr>
          <w:p w14:paraId="7C135636">
            <w:pPr>
              <w:spacing w:after="0" w:line="240" w:lineRule="auto"/>
            </w:pPr>
            <w:r>
              <w:t>20</w:t>
            </w:r>
          </w:p>
        </w:tc>
        <w:tc>
          <w:tcPr>
            <w:tcW w:w="851" w:type="dxa"/>
          </w:tcPr>
          <w:p w14:paraId="0CDF3E12">
            <w:pPr>
              <w:spacing w:after="0" w:line="240" w:lineRule="auto"/>
            </w:pPr>
          </w:p>
        </w:tc>
        <w:tc>
          <w:tcPr>
            <w:tcW w:w="1251" w:type="dxa"/>
          </w:tcPr>
          <w:p w14:paraId="6B5CF41B">
            <w:pPr>
              <w:spacing w:after="0" w:line="240" w:lineRule="auto"/>
            </w:pPr>
          </w:p>
        </w:tc>
        <w:tc>
          <w:tcPr>
            <w:tcW w:w="1295" w:type="dxa"/>
          </w:tcPr>
          <w:p w14:paraId="680D9928">
            <w:pPr>
              <w:spacing w:after="0" w:line="240" w:lineRule="auto"/>
            </w:pPr>
          </w:p>
        </w:tc>
      </w:tr>
      <w:tr w14:paraId="6E014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30923E83">
            <w:pPr>
              <w:spacing w:after="0" w:line="240" w:lineRule="auto"/>
            </w:pPr>
            <w:r>
              <w:t>14.</w:t>
            </w:r>
          </w:p>
        </w:tc>
        <w:tc>
          <w:tcPr>
            <w:tcW w:w="2410" w:type="dxa"/>
          </w:tcPr>
          <w:p w14:paraId="75750639">
            <w:pPr>
              <w:spacing w:after="0" w:line="240" w:lineRule="auto"/>
            </w:pPr>
            <w:r>
              <w:t>SIRNI NAMAZ ABC 20g</w:t>
            </w:r>
          </w:p>
        </w:tc>
        <w:tc>
          <w:tcPr>
            <w:tcW w:w="992" w:type="dxa"/>
          </w:tcPr>
          <w:p w14:paraId="257CA25C">
            <w:pPr>
              <w:spacing w:after="0" w:line="240" w:lineRule="auto"/>
            </w:pPr>
            <w:r>
              <w:t>kom</w:t>
            </w:r>
          </w:p>
        </w:tc>
        <w:tc>
          <w:tcPr>
            <w:tcW w:w="1417" w:type="dxa"/>
          </w:tcPr>
          <w:p w14:paraId="396D5B65">
            <w:pPr>
              <w:spacing w:after="0" w:line="240" w:lineRule="auto"/>
            </w:pPr>
            <w:r>
              <w:t>650</w:t>
            </w:r>
          </w:p>
        </w:tc>
        <w:tc>
          <w:tcPr>
            <w:tcW w:w="851" w:type="dxa"/>
          </w:tcPr>
          <w:p w14:paraId="3357FF78">
            <w:pPr>
              <w:spacing w:after="0" w:line="240" w:lineRule="auto"/>
            </w:pPr>
          </w:p>
        </w:tc>
        <w:tc>
          <w:tcPr>
            <w:tcW w:w="1251" w:type="dxa"/>
          </w:tcPr>
          <w:p w14:paraId="51F066E6">
            <w:pPr>
              <w:spacing w:after="0" w:line="240" w:lineRule="auto"/>
            </w:pPr>
          </w:p>
        </w:tc>
        <w:tc>
          <w:tcPr>
            <w:tcW w:w="1295" w:type="dxa"/>
          </w:tcPr>
          <w:p w14:paraId="0EA86A43">
            <w:pPr>
              <w:spacing w:after="0" w:line="240" w:lineRule="auto"/>
            </w:pPr>
          </w:p>
        </w:tc>
      </w:tr>
      <w:tr w14:paraId="36B832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1B1FE52">
            <w:pPr>
              <w:spacing w:after="0" w:line="240" w:lineRule="auto"/>
            </w:pPr>
            <w:r>
              <w:t>15.</w:t>
            </w:r>
          </w:p>
        </w:tc>
        <w:tc>
          <w:tcPr>
            <w:tcW w:w="2410" w:type="dxa"/>
          </w:tcPr>
          <w:p w14:paraId="64766E1F">
            <w:pPr>
              <w:spacing w:after="0" w:line="240" w:lineRule="auto"/>
            </w:pPr>
            <w:r>
              <w:t>MASLAC 10g</w:t>
            </w:r>
          </w:p>
        </w:tc>
        <w:tc>
          <w:tcPr>
            <w:tcW w:w="992" w:type="dxa"/>
          </w:tcPr>
          <w:p w14:paraId="2E6B8F67">
            <w:pPr>
              <w:spacing w:after="0" w:line="240" w:lineRule="auto"/>
            </w:pPr>
            <w:r>
              <w:t>kom</w:t>
            </w:r>
          </w:p>
        </w:tc>
        <w:tc>
          <w:tcPr>
            <w:tcW w:w="1417" w:type="dxa"/>
          </w:tcPr>
          <w:p w14:paraId="6F692AB9">
            <w:pPr>
              <w:spacing w:after="0" w:line="240" w:lineRule="auto"/>
            </w:pPr>
            <w:r>
              <w:t>550</w:t>
            </w:r>
          </w:p>
        </w:tc>
        <w:tc>
          <w:tcPr>
            <w:tcW w:w="851" w:type="dxa"/>
          </w:tcPr>
          <w:p w14:paraId="3098DFE9">
            <w:pPr>
              <w:spacing w:after="0" w:line="240" w:lineRule="auto"/>
            </w:pPr>
          </w:p>
        </w:tc>
        <w:tc>
          <w:tcPr>
            <w:tcW w:w="1251" w:type="dxa"/>
          </w:tcPr>
          <w:p w14:paraId="73D2CC47">
            <w:pPr>
              <w:spacing w:after="0" w:line="240" w:lineRule="auto"/>
            </w:pPr>
          </w:p>
        </w:tc>
        <w:tc>
          <w:tcPr>
            <w:tcW w:w="1295" w:type="dxa"/>
          </w:tcPr>
          <w:p w14:paraId="78F3A970">
            <w:pPr>
              <w:spacing w:after="0" w:line="240" w:lineRule="auto"/>
            </w:pPr>
          </w:p>
        </w:tc>
      </w:tr>
      <w:tr w14:paraId="5D527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A6576FD">
            <w:pPr>
              <w:spacing w:after="0" w:line="240" w:lineRule="auto"/>
            </w:pPr>
            <w:r>
              <w:t>16.</w:t>
            </w:r>
          </w:p>
        </w:tc>
        <w:tc>
          <w:tcPr>
            <w:tcW w:w="2410" w:type="dxa"/>
          </w:tcPr>
          <w:p w14:paraId="31929CE1">
            <w:pPr>
              <w:spacing w:after="0" w:line="240" w:lineRule="auto"/>
            </w:pPr>
            <w:r>
              <w:t>ABC SIRNI NAMAZ 2,5 KG</w:t>
            </w:r>
          </w:p>
        </w:tc>
        <w:tc>
          <w:tcPr>
            <w:tcW w:w="992" w:type="dxa"/>
          </w:tcPr>
          <w:p w14:paraId="60993CD4">
            <w:pPr>
              <w:spacing w:after="0" w:line="240" w:lineRule="auto"/>
            </w:pPr>
            <w:r>
              <w:t>kom</w:t>
            </w:r>
          </w:p>
        </w:tc>
        <w:tc>
          <w:tcPr>
            <w:tcW w:w="1417" w:type="dxa"/>
          </w:tcPr>
          <w:p w14:paraId="71BF69BA">
            <w:pPr>
              <w:spacing w:after="0" w:line="240" w:lineRule="auto"/>
            </w:pPr>
            <w:r>
              <w:t>17</w:t>
            </w:r>
          </w:p>
        </w:tc>
        <w:tc>
          <w:tcPr>
            <w:tcW w:w="851" w:type="dxa"/>
          </w:tcPr>
          <w:p w14:paraId="5748072B">
            <w:pPr>
              <w:spacing w:after="0" w:line="240" w:lineRule="auto"/>
            </w:pPr>
          </w:p>
        </w:tc>
        <w:tc>
          <w:tcPr>
            <w:tcW w:w="1251" w:type="dxa"/>
          </w:tcPr>
          <w:p w14:paraId="0147ED8B">
            <w:pPr>
              <w:spacing w:after="0" w:line="240" w:lineRule="auto"/>
            </w:pPr>
          </w:p>
        </w:tc>
        <w:tc>
          <w:tcPr>
            <w:tcW w:w="1295" w:type="dxa"/>
          </w:tcPr>
          <w:p w14:paraId="3F7096B5">
            <w:pPr>
              <w:spacing w:after="0" w:line="240" w:lineRule="auto"/>
            </w:pPr>
          </w:p>
        </w:tc>
      </w:tr>
      <w:tr w14:paraId="484ED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</w:tcPr>
          <w:p w14:paraId="49E1B25C">
            <w:pPr>
              <w:spacing w:after="0" w:line="240" w:lineRule="auto"/>
            </w:pPr>
            <w:r>
              <w:t>17.</w:t>
            </w:r>
          </w:p>
        </w:tc>
        <w:tc>
          <w:tcPr>
            <w:tcW w:w="2410" w:type="dxa"/>
          </w:tcPr>
          <w:p w14:paraId="72846157">
            <w:pPr>
              <w:spacing w:after="0" w:line="240" w:lineRule="auto"/>
            </w:pPr>
            <w:r>
              <w:t>PHILADELPHIJA MLIJEČNI NAMAZ 1,65kg</w:t>
            </w:r>
          </w:p>
        </w:tc>
        <w:tc>
          <w:tcPr>
            <w:tcW w:w="992" w:type="dxa"/>
          </w:tcPr>
          <w:p w14:paraId="5B97325A">
            <w:pPr>
              <w:spacing w:after="0" w:line="240" w:lineRule="auto"/>
            </w:pPr>
            <w:r>
              <w:t>kom</w:t>
            </w:r>
          </w:p>
        </w:tc>
        <w:tc>
          <w:tcPr>
            <w:tcW w:w="1417" w:type="dxa"/>
          </w:tcPr>
          <w:p w14:paraId="52738853">
            <w:pPr>
              <w:spacing w:after="0" w:line="240" w:lineRule="auto"/>
            </w:pPr>
            <w:r>
              <w:t>55</w:t>
            </w:r>
          </w:p>
        </w:tc>
        <w:tc>
          <w:tcPr>
            <w:tcW w:w="851" w:type="dxa"/>
          </w:tcPr>
          <w:p w14:paraId="3541CBFE">
            <w:pPr>
              <w:spacing w:after="0" w:line="240" w:lineRule="auto"/>
            </w:pPr>
          </w:p>
        </w:tc>
        <w:tc>
          <w:tcPr>
            <w:tcW w:w="1251" w:type="dxa"/>
          </w:tcPr>
          <w:p w14:paraId="383BA212">
            <w:pPr>
              <w:spacing w:after="0" w:line="240" w:lineRule="auto"/>
            </w:pPr>
          </w:p>
        </w:tc>
        <w:tc>
          <w:tcPr>
            <w:tcW w:w="1295" w:type="dxa"/>
          </w:tcPr>
          <w:p w14:paraId="62C55B5D">
            <w:pPr>
              <w:spacing w:after="0" w:line="240" w:lineRule="auto"/>
            </w:pPr>
          </w:p>
        </w:tc>
      </w:tr>
    </w:tbl>
    <w:p w14:paraId="1193120E">
      <w:pPr>
        <w:rPr>
          <w:rFonts w:asciiTheme="minorHAnsi" w:hAnsiTheme="minorHAnsi" w:eastAsiaTheme="minorHAnsi" w:cstheme="minorBidi"/>
          <w:kern w:val="2"/>
          <w:lang w:eastAsia="en-US"/>
          <w14:ligatures w14:val="standardContextual"/>
        </w:rPr>
      </w:pPr>
    </w:p>
    <w:tbl>
      <w:tblPr>
        <w:tblStyle w:val="36"/>
        <w:tblW w:w="0" w:type="auto"/>
        <w:tblInd w:w="3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2119"/>
      </w:tblGrid>
      <w:tr w14:paraId="21FBC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</w:tcPr>
          <w:p w14:paraId="522866AC">
            <w:pPr>
              <w:spacing w:after="0" w:line="240" w:lineRule="auto"/>
              <w:rPr>
                <w:rFonts w:asciiTheme="minorHAnsi" w:hAnsiTheme="minorHAnsi" w:eastAsiaTheme="minorHAnsi" w:cstheme="minorBid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b/>
                <w:bCs/>
                <w:sz w:val="26"/>
                <w:szCs w:val="26"/>
                <w:lang w:eastAsia="en-US"/>
              </w:rPr>
              <w:t>Cijena ponude bez PDV-a</w:t>
            </w:r>
          </w:p>
        </w:tc>
        <w:tc>
          <w:tcPr>
            <w:tcW w:w="2119" w:type="dxa"/>
          </w:tcPr>
          <w:p w14:paraId="72F7A82D">
            <w:pPr>
              <w:spacing w:after="0" w:line="240" w:lineRule="auto"/>
              <w:rPr>
                <w:rFonts w:asciiTheme="minorHAnsi" w:hAnsiTheme="minorHAnsi" w:eastAsiaTheme="minorHAnsi" w:cstheme="minorBidi"/>
                <w:sz w:val="26"/>
                <w:szCs w:val="26"/>
                <w:lang w:eastAsia="en-US"/>
              </w:rPr>
            </w:pPr>
          </w:p>
        </w:tc>
      </w:tr>
      <w:tr w14:paraId="40080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</w:tcPr>
          <w:p w14:paraId="525EC802">
            <w:pPr>
              <w:spacing w:after="0" w:line="240" w:lineRule="auto"/>
              <w:rPr>
                <w:rFonts w:asciiTheme="minorHAnsi" w:hAnsiTheme="minorHAnsi" w:eastAsiaTheme="minorHAnsi" w:cstheme="minorBid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b/>
                <w:bCs/>
                <w:sz w:val="26"/>
                <w:szCs w:val="26"/>
                <w:lang w:eastAsia="en-US"/>
              </w:rPr>
              <w:t>Iznos PDV-a:</w:t>
            </w:r>
          </w:p>
        </w:tc>
        <w:tc>
          <w:tcPr>
            <w:tcW w:w="2119" w:type="dxa"/>
          </w:tcPr>
          <w:p w14:paraId="192BCA99">
            <w:pPr>
              <w:spacing w:after="0" w:line="240" w:lineRule="auto"/>
              <w:rPr>
                <w:rFonts w:asciiTheme="minorHAnsi" w:hAnsiTheme="minorHAnsi" w:eastAsiaTheme="minorHAnsi" w:cstheme="minorBidi"/>
                <w:sz w:val="26"/>
                <w:szCs w:val="26"/>
                <w:lang w:eastAsia="en-US"/>
              </w:rPr>
            </w:pPr>
          </w:p>
        </w:tc>
      </w:tr>
      <w:tr w14:paraId="2087B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</w:tcPr>
          <w:p w14:paraId="0F55DD85">
            <w:pPr>
              <w:spacing w:after="0" w:line="240" w:lineRule="auto"/>
              <w:rPr>
                <w:rFonts w:asciiTheme="minorHAnsi" w:hAnsiTheme="minorHAnsi" w:eastAsiaTheme="minorHAnsi" w:cstheme="minorBidi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b/>
                <w:bCs/>
                <w:sz w:val="26"/>
                <w:szCs w:val="26"/>
                <w:lang w:eastAsia="en-US"/>
              </w:rPr>
              <w:t>Cijena ponude s PDV-om</w:t>
            </w:r>
          </w:p>
        </w:tc>
        <w:tc>
          <w:tcPr>
            <w:tcW w:w="2119" w:type="dxa"/>
          </w:tcPr>
          <w:p w14:paraId="6C1FF1AF">
            <w:pPr>
              <w:spacing w:after="0" w:line="240" w:lineRule="auto"/>
              <w:rPr>
                <w:rFonts w:asciiTheme="minorHAnsi" w:hAnsiTheme="minorHAnsi" w:eastAsiaTheme="minorHAnsi" w:cstheme="minorBidi"/>
                <w:sz w:val="26"/>
                <w:szCs w:val="26"/>
                <w:lang w:eastAsia="en-US"/>
              </w:rPr>
            </w:pPr>
          </w:p>
        </w:tc>
      </w:tr>
    </w:tbl>
    <w:p w14:paraId="10FED35B">
      <w:pPr>
        <w:rPr>
          <w:rFonts w:asciiTheme="minorHAnsi" w:hAnsiTheme="minorHAnsi" w:eastAsiaTheme="minorHAnsi" w:cstheme="minorBidi"/>
          <w:kern w:val="2"/>
          <w:lang w:eastAsia="en-US"/>
          <w14:ligatures w14:val="standardContextual"/>
        </w:rPr>
      </w:pPr>
    </w:p>
    <w:p w14:paraId="1AFEFBF7">
      <w:pPr>
        <w:rPr>
          <w:rFonts w:asciiTheme="minorHAnsi" w:hAnsiTheme="minorHAnsi" w:eastAsiaTheme="minorHAnsi" w:cstheme="minorBidi"/>
          <w:kern w:val="2"/>
          <w:lang w:eastAsia="en-US"/>
          <w14:ligatures w14:val="standardContextual"/>
        </w:rPr>
      </w:pPr>
    </w:p>
    <w:p w14:paraId="4314E528">
      <w:pPr>
        <w:rPr>
          <w:rFonts w:asciiTheme="minorHAnsi" w:hAnsiTheme="minorHAnsi" w:eastAsiaTheme="minorHAnsi" w:cstheme="minorBidi"/>
          <w:kern w:val="2"/>
          <w:lang w:eastAsia="en-US"/>
          <w14:ligatures w14:val="standardContextual"/>
        </w:rPr>
      </w:pPr>
      <w:r>
        <w:rPr>
          <w:rFonts w:asciiTheme="minorHAnsi" w:hAnsiTheme="minorHAnsi" w:eastAsiaTheme="minorHAnsi" w:cstheme="minorBidi"/>
          <w:kern w:val="2"/>
          <w:lang w:eastAsia="en-US"/>
          <w14:ligatures w14:val="standardContextual"/>
        </w:rPr>
        <w:t>_____________________________</w:t>
      </w:r>
      <w:r>
        <w:rPr>
          <w:rFonts w:asciiTheme="minorHAnsi" w:hAnsiTheme="minorHAnsi" w:eastAsiaTheme="minorHAnsi" w:cstheme="minorBidi"/>
          <w:kern w:val="2"/>
          <w:lang w:eastAsia="en-US"/>
          <w14:ligatures w14:val="standardContextual"/>
        </w:rPr>
        <w:tab/>
      </w:r>
      <w:r>
        <w:rPr>
          <w:rFonts w:asciiTheme="minorHAnsi" w:hAnsiTheme="minorHAnsi" w:eastAsiaTheme="minorHAnsi" w:cstheme="minorBidi"/>
          <w:kern w:val="2"/>
          <w:lang w:eastAsia="en-US"/>
          <w14:ligatures w14:val="standardContextual"/>
        </w:rPr>
        <w:tab/>
      </w:r>
      <w:r>
        <w:rPr>
          <w:rFonts w:asciiTheme="minorHAnsi" w:hAnsiTheme="minorHAnsi" w:eastAsiaTheme="minorHAnsi" w:cstheme="minorBidi"/>
          <w:kern w:val="2"/>
          <w:lang w:eastAsia="en-US"/>
          <w14:ligatures w14:val="standardContextual"/>
        </w:rPr>
        <w:tab/>
      </w:r>
      <w:r>
        <w:rPr>
          <w:rFonts w:asciiTheme="minorHAnsi" w:hAnsiTheme="minorHAnsi" w:eastAsiaTheme="minorHAnsi" w:cstheme="minorBidi"/>
          <w:kern w:val="2"/>
          <w:lang w:eastAsia="en-US"/>
          <w14:ligatures w14:val="standardContextual"/>
        </w:rPr>
        <w:tab/>
      </w:r>
      <w:r>
        <w:rPr>
          <w:rFonts w:asciiTheme="minorHAnsi" w:hAnsiTheme="minorHAnsi" w:eastAsiaTheme="minorHAnsi" w:cstheme="minorBidi"/>
          <w:kern w:val="2"/>
          <w:lang w:eastAsia="en-US"/>
          <w14:ligatures w14:val="standardContextual"/>
        </w:rPr>
        <w:tab/>
      </w:r>
      <w:r>
        <w:rPr>
          <w:rFonts w:asciiTheme="minorHAnsi" w:hAnsiTheme="minorHAnsi" w:eastAsiaTheme="minorHAnsi" w:cstheme="minorBidi"/>
          <w:kern w:val="2"/>
          <w:lang w:eastAsia="en-US"/>
          <w14:ligatures w14:val="standardContextual"/>
        </w:rPr>
        <w:t>Ponuditelj:</w:t>
      </w:r>
    </w:p>
    <w:p w14:paraId="13A812BD">
      <w:pPr>
        <w:rPr>
          <w:rFonts w:asciiTheme="minorHAnsi" w:hAnsiTheme="minorHAnsi" w:eastAsiaTheme="minorHAnsi" w:cstheme="minorBidi"/>
          <w:kern w:val="2"/>
          <w:lang w:eastAsia="en-US"/>
          <w14:ligatures w14:val="standardContextual"/>
        </w:rPr>
      </w:pPr>
      <w:r>
        <w:rPr>
          <w:rFonts w:asciiTheme="minorHAnsi" w:hAnsiTheme="minorHAnsi" w:eastAsiaTheme="minorHAnsi" w:cstheme="minorBidi"/>
          <w:kern w:val="2"/>
          <w:lang w:eastAsia="en-US"/>
          <w14:ligatures w14:val="standardContextual"/>
        </w:rPr>
        <w:t xml:space="preserve">    </w:t>
      </w:r>
      <w:r>
        <w:rPr>
          <w:rFonts w:asciiTheme="minorHAnsi" w:hAnsiTheme="minorHAnsi" w:eastAsiaTheme="minorHAnsi" w:cstheme="minorBidi"/>
          <w:kern w:val="2"/>
          <w:sz w:val="20"/>
          <w:szCs w:val="20"/>
          <w:lang w:eastAsia="en-US"/>
          <w14:ligatures w14:val="standardContextual"/>
        </w:rPr>
        <w:t>(mjesto i datum)</w:t>
      </w:r>
      <w:r>
        <w:rPr>
          <w:rFonts w:asciiTheme="minorHAnsi" w:hAnsiTheme="minorHAnsi" w:eastAsiaTheme="minorHAnsi" w:cstheme="minorBidi"/>
          <w:kern w:val="2"/>
          <w:lang w:eastAsia="en-US"/>
          <w14:ligatures w14:val="standardContextual"/>
        </w:rPr>
        <w:tab/>
      </w:r>
      <w:r>
        <w:rPr>
          <w:rFonts w:asciiTheme="minorHAnsi" w:hAnsiTheme="minorHAnsi" w:eastAsiaTheme="minorHAnsi" w:cstheme="minorBidi"/>
          <w:kern w:val="2"/>
          <w:lang w:eastAsia="en-US"/>
          <w14:ligatures w14:val="standardContextual"/>
        </w:rPr>
        <w:tab/>
      </w:r>
      <w:r>
        <w:rPr>
          <w:rFonts w:asciiTheme="minorHAnsi" w:hAnsiTheme="minorHAnsi" w:eastAsiaTheme="minorHAnsi" w:cstheme="minorBidi"/>
          <w:kern w:val="2"/>
          <w:lang w:eastAsia="en-US"/>
          <w14:ligatures w14:val="standardContextual"/>
        </w:rPr>
        <w:tab/>
      </w:r>
      <w:r>
        <w:rPr>
          <w:rFonts w:asciiTheme="minorHAnsi" w:hAnsiTheme="minorHAnsi" w:eastAsiaTheme="minorHAnsi" w:cstheme="minorBidi"/>
          <w:kern w:val="2"/>
          <w:lang w:eastAsia="en-US"/>
          <w14:ligatures w14:val="standardContextual"/>
        </w:rPr>
        <w:tab/>
      </w:r>
      <w:r>
        <w:rPr>
          <w:rFonts w:asciiTheme="minorHAnsi" w:hAnsiTheme="minorHAnsi" w:eastAsiaTheme="minorHAnsi" w:cstheme="minorBidi"/>
          <w:kern w:val="2"/>
          <w:lang w:eastAsia="en-US"/>
          <w14:ligatures w14:val="standardContextual"/>
        </w:rPr>
        <w:t>M.P.                                       _________________________</w:t>
      </w:r>
    </w:p>
    <w:p w14:paraId="31E3A305">
      <w:pPr>
        <w:rPr>
          <w:rFonts w:asciiTheme="minorHAnsi" w:hAnsiTheme="minorHAnsi" w:eastAsiaTheme="minorHAnsi" w:cstheme="minorBidi"/>
          <w:kern w:val="2"/>
          <w:sz w:val="20"/>
          <w:szCs w:val="20"/>
          <w:lang w:eastAsia="en-US"/>
          <w14:ligatures w14:val="standardContextual"/>
        </w:rPr>
      </w:pPr>
      <w:r>
        <w:rPr>
          <w:rFonts w:asciiTheme="minorHAnsi" w:hAnsiTheme="minorHAnsi" w:eastAsiaTheme="minorHAnsi" w:cstheme="minorBidi"/>
          <w:kern w:val="2"/>
          <w:sz w:val="20"/>
          <w:szCs w:val="20"/>
          <w:lang w:eastAsia="en-US"/>
          <w14:ligatures w14:val="standardContextual"/>
        </w:rPr>
        <w:t xml:space="preserve">                                                                                                                                                                     (potpis ovlaštene osobe)</w:t>
      </w:r>
    </w:p>
    <w:p w14:paraId="1355D30C"/>
    <w:sectPr>
      <w:pgSz w:w="11906" w:h="16838"/>
      <w:pgMar w:top="1417" w:right="1417" w:bottom="1417" w:left="1417" w:header="708" w:footer="708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711"/>
    <w:rsid w:val="00003D13"/>
    <w:rsid w:val="00086E5F"/>
    <w:rsid w:val="000974C4"/>
    <w:rsid w:val="00122D98"/>
    <w:rsid w:val="00135BDF"/>
    <w:rsid w:val="001560D4"/>
    <w:rsid w:val="001802BD"/>
    <w:rsid w:val="001E2194"/>
    <w:rsid w:val="00293E72"/>
    <w:rsid w:val="002E6129"/>
    <w:rsid w:val="003056BB"/>
    <w:rsid w:val="003343A9"/>
    <w:rsid w:val="003361CA"/>
    <w:rsid w:val="003A12CD"/>
    <w:rsid w:val="004047AC"/>
    <w:rsid w:val="004701BD"/>
    <w:rsid w:val="004A29A9"/>
    <w:rsid w:val="004B6A2E"/>
    <w:rsid w:val="005C4CA0"/>
    <w:rsid w:val="005E0675"/>
    <w:rsid w:val="00641878"/>
    <w:rsid w:val="00650390"/>
    <w:rsid w:val="006858A6"/>
    <w:rsid w:val="006D22EE"/>
    <w:rsid w:val="00704332"/>
    <w:rsid w:val="007169C3"/>
    <w:rsid w:val="007832ED"/>
    <w:rsid w:val="00790298"/>
    <w:rsid w:val="007B3C82"/>
    <w:rsid w:val="007C162F"/>
    <w:rsid w:val="007F0B8A"/>
    <w:rsid w:val="008475FE"/>
    <w:rsid w:val="008F64B3"/>
    <w:rsid w:val="00905F89"/>
    <w:rsid w:val="00912C95"/>
    <w:rsid w:val="009558E7"/>
    <w:rsid w:val="009626B1"/>
    <w:rsid w:val="00971B7F"/>
    <w:rsid w:val="0098663D"/>
    <w:rsid w:val="009B3308"/>
    <w:rsid w:val="009E1D7D"/>
    <w:rsid w:val="009F696D"/>
    <w:rsid w:val="00A32CE8"/>
    <w:rsid w:val="00A60D37"/>
    <w:rsid w:val="00A8081E"/>
    <w:rsid w:val="00AE0EE0"/>
    <w:rsid w:val="00B354D7"/>
    <w:rsid w:val="00B510EA"/>
    <w:rsid w:val="00B85A36"/>
    <w:rsid w:val="00BB6116"/>
    <w:rsid w:val="00BD434C"/>
    <w:rsid w:val="00BD563B"/>
    <w:rsid w:val="00C82FC2"/>
    <w:rsid w:val="00C95CB1"/>
    <w:rsid w:val="00CB1DB6"/>
    <w:rsid w:val="00D17342"/>
    <w:rsid w:val="00D44459"/>
    <w:rsid w:val="00D80BD7"/>
    <w:rsid w:val="00DA7FF3"/>
    <w:rsid w:val="00DE3C11"/>
    <w:rsid w:val="00E43200"/>
    <w:rsid w:val="00EF08DC"/>
    <w:rsid w:val="00EF1D11"/>
    <w:rsid w:val="00EF25C1"/>
    <w:rsid w:val="00F10767"/>
    <w:rsid w:val="00F14C31"/>
    <w:rsid w:val="00F2387C"/>
    <w:rsid w:val="00F5583D"/>
    <w:rsid w:val="00F55D0A"/>
    <w:rsid w:val="00F906C2"/>
    <w:rsid w:val="00FB03F2"/>
    <w:rsid w:val="00FB278C"/>
    <w:rsid w:val="00FC0711"/>
    <w:rsid w:val="2BC4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ptos" w:hAnsi="Aptos" w:eastAsia="Aptos" w:cs="Apto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Aptos" w:hAnsi="Aptos" w:eastAsia="Aptos" w:cs="Aptos"/>
      <w:sz w:val="22"/>
      <w:szCs w:val="22"/>
      <w:lang w:val="hr-HR" w:eastAsia="hr-HR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7"/>
    <w:qFormat/>
    <w:uiPriority w:val="11"/>
    <w:rPr>
      <w:color w:val="595959"/>
      <w:sz w:val="28"/>
      <w:szCs w:val="28"/>
    </w:rPr>
  </w:style>
  <w:style w:type="table" w:styleId="14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6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customStyle="1" w:styleId="16">
    <w:name w:val="Table Normal1"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Naslov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Naslov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Naslov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0">
    <w:name w:val="Naslov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1">
    <w:name w:val="Naslov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2">
    <w:name w:val="Naslov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Naslov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Naslov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Naslov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Naslov Char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Podnaslov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Citat Char"/>
    <w:basedOn w:val="11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Naglašen citat Char"/>
    <w:basedOn w:val="11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Emphasis"/>
    <w:basedOn w:val="11"/>
    <w:qFormat/>
    <w:uiPriority w:val="21"/>
    <w:rPr>
      <w:i/>
      <w:iCs/>
      <w:color w:val="104862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table" w:customStyle="1" w:styleId="35">
    <w:name w:val="_Style 34"/>
    <w:basedOn w:val="16"/>
    <w:qFormat/>
    <w:uiPriority w:val="0"/>
    <w:pPr>
      <w:spacing w:after="0" w:line="240" w:lineRule="auto"/>
    </w:pPr>
    <w:tblPr>
      <w:tblCellMar>
        <w:left w:w="108" w:type="dxa"/>
        <w:right w:w="108" w:type="dxa"/>
      </w:tblCellMar>
    </w:tblPr>
  </w:style>
  <w:style w:type="table" w:customStyle="1" w:styleId="36">
    <w:name w:val="Rešetka tablice1"/>
    <w:basedOn w:val="12"/>
    <w:qFormat/>
    <w:uiPriority w:val="39"/>
    <w:pPr>
      <w:spacing w:after="0" w:line="240" w:lineRule="auto"/>
    </w:pPr>
    <w:rPr>
      <w:rFonts w:asciiTheme="minorHAnsi" w:hAnsiTheme="minorHAnsi" w:eastAsiaTheme="minorHAnsi" w:cstheme="minorBid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jajno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Rq/8Dyc7ZMdkokZOafExCStg7A==">CgMxLjA4AHIhMVJpVnY2d0U1dmw2YTJsb2stZGptWlhIR2JWbVZhb3ht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217</Words>
  <Characters>1241</Characters>
  <Lines>10</Lines>
  <Paragraphs>2</Paragraphs>
  <TotalTime>155</TotalTime>
  <ScaleCrop>false</ScaleCrop>
  <LinksUpToDate>false</LinksUpToDate>
  <CharactersWithSpaces>1456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2024-10-15T11:43:00Z</dcterms:created>
  <dc:creator>Mirjana Dodig</dc:creator>
  <cp:lastModifiedBy>Tajnica</cp:lastModifiedBy>
  <cp:lastPrinted>2025-12-05T09:48:00Z</cp:lastPrinted>
  <dcterms:modified xsi:type="dcterms:W3CDTF">2025-12-30T09:36:28Z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16E860FF088E4CDF8F72B636F8EE3A94_13</vt:lpwstr>
  </property>
</Properties>
</file>