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Pr="00EA283F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bookmarkStart w:id="0" w:name="_GoBack"/>
            <w:bookmarkEnd w:id="0"/>
            <w:r w:rsidRPr="00EA283F">
              <w:rPr>
                <w:rFonts w:cs="Arial"/>
                <w:b/>
              </w:rPr>
              <w:t>Os</w:t>
            </w:r>
            <w:r w:rsidR="00EA283F" w:rsidRPr="00EA283F">
              <w:rPr>
                <w:rFonts w:cs="Arial"/>
                <w:b/>
              </w:rPr>
              <w:t>novna škola DOBRI-Split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_______________________________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  <w:r w:rsidR="00EA283F">
              <w:rPr>
                <w:rFonts w:cs="Arial"/>
              </w:rPr>
              <w:t>, Kliška 25.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EA283F">
              <w:rPr>
                <w:rFonts w:cs="Arial"/>
              </w:rPr>
              <w:t xml:space="preserve"> 602-05/19-01/</w:t>
            </w:r>
            <w:r w:rsidR="00D274CA">
              <w:rPr>
                <w:rFonts w:cs="Arial"/>
              </w:rPr>
              <w:t>299.</w:t>
            </w:r>
          </w:p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EA283F">
              <w:rPr>
                <w:rFonts w:cs="Arial"/>
              </w:rPr>
              <w:t xml:space="preserve"> 2181-51-01/19.</w:t>
            </w:r>
          </w:p>
          <w:p w:rsidR="00760F1B" w:rsidRDefault="00760F1B" w:rsidP="00D2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D274CA">
              <w:rPr>
                <w:rFonts w:cs="Arial"/>
              </w:rPr>
              <w:t xml:space="preserve"> 30</w:t>
            </w:r>
            <w:r w:rsidR="00EA283F">
              <w:rPr>
                <w:rFonts w:cs="Arial"/>
              </w:rPr>
              <w:t>. rujna 2019.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60F1B" w:rsidTr="00760F1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60F1B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5362CB">
        <w:rPr>
          <w:rFonts w:cs="Arial"/>
        </w:rPr>
        <w:t xml:space="preserve"> i 68/18</w:t>
      </w:r>
      <w:r w:rsidR="00251F06">
        <w:rPr>
          <w:rFonts w:cs="Arial"/>
        </w:rPr>
        <w:t>.</w:t>
      </w:r>
      <w:r>
        <w:rPr>
          <w:rFonts w:cs="Arial"/>
        </w:rPr>
        <w:t xml:space="preserve">) Osnovna škola </w:t>
      </w:r>
      <w:r w:rsidR="00EA283F">
        <w:rPr>
          <w:rFonts w:cs="Arial"/>
        </w:rPr>
        <w:t>DOBRI-Split, Kliška 25.,</w:t>
      </w:r>
      <w:r>
        <w:rPr>
          <w:rFonts w:cs="Arial"/>
        </w:rPr>
        <w:t xml:space="preserve"> raspisuje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760F1B" w:rsidRDefault="00651A64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51A64">
        <w:rPr>
          <w:rFonts w:cs="Arial"/>
          <w:highlight w:val="yellow"/>
        </w:rPr>
        <w:t>Stručni komunikacijski posrednik</w:t>
      </w:r>
      <w:r w:rsidR="00760F1B">
        <w:rPr>
          <w:rFonts w:cs="Arial"/>
        </w:rPr>
        <w:t xml:space="preserve"> za učenike s teškoćama, na određeno nepuno radno vrijeme za </w:t>
      </w:r>
      <w:r w:rsidR="00EA283F">
        <w:rPr>
          <w:rFonts w:cs="Arial"/>
        </w:rPr>
        <w:t>23</w:t>
      </w:r>
      <w:r w:rsidR="00760F1B">
        <w:rPr>
          <w:rFonts w:cs="Arial"/>
        </w:rPr>
        <w:t xml:space="preserve"> sati tjedno (</w:t>
      </w:r>
      <w:r w:rsidR="00EA283F">
        <w:rPr>
          <w:rFonts w:cs="Arial"/>
        </w:rPr>
        <w:t>23</w:t>
      </w:r>
      <w:r w:rsidR="00760F1B">
        <w:rPr>
          <w:rFonts w:cs="Arial"/>
        </w:rPr>
        <w:t xml:space="preserve">/40), </w:t>
      </w:r>
      <w:r w:rsidR="00EA283F">
        <w:rPr>
          <w:rFonts w:cs="Arial"/>
        </w:rPr>
        <w:t>1</w:t>
      </w:r>
      <w:r w:rsidR="00760F1B">
        <w:rPr>
          <w:rFonts w:cs="Arial"/>
        </w:rPr>
        <w:t xml:space="preserve"> izvršitelja (m/ž)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</w:t>
      </w:r>
      <w:r w:rsidR="00AE6AE0">
        <w:rPr>
          <w:rFonts w:cs="Arial"/>
        </w:rPr>
        <w:t>stručnog komunikacijskog posrednika</w:t>
      </w:r>
      <w:r>
        <w:rPr>
          <w:rFonts w:cs="Arial"/>
        </w:rPr>
        <w:t xml:space="preserve">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651A64">
        <w:rPr>
          <w:sz w:val="23"/>
          <w:szCs w:val="23"/>
        </w:rPr>
        <w:t xml:space="preserve"> </w:t>
      </w:r>
      <w:r w:rsidR="00651A64" w:rsidRPr="003D7D9C">
        <w:rPr>
          <w:rFonts w:cs="Arial"/>
          <w:color w:val="000000" w:themeColor="text1"/>
        </w:rPr>
        <w:t>završen</w:t>
      </w:r>
      <w:r w:rsidR="00651A64">
        <w:rPr>
          <w:rFonts w:cs="Arial"/>
          <w:color w:val="000000" w:themeColor="text1"/>
        </w:rPr>
        <w:t>u</w:t>
      </w:r>
      <w:r w:rsidR="00651A64" w:rsidRPr="003D7D9C">
        <w:rPr>
          <w:rFonts w:cs="Arial"/>
          <w:color w:val="000000" w:themeColor="text1"/>
        </w:rPr>
        <w:t xml:space="preserve"> edukacij</w:t>
      </w:r>
      <w:r w:rsidR="00651A64">
        <w:rPr>
          <w:rFonts w:cs="Arial"/>
          <w:color w:val="000000" w:themeColor="text1"/>
        </w:rPr>
        <w:t>u</w:t>
      </w:r>
      <w:r w:rsidR="00651A64" w:rsidRPr="003D7D9C">
        <w:rPr>
          <w:rFonts w:cs="Arial"/>
          <w:color w:val="000000" w:themeColor="text1"/>
        </w:rPr>
        <w:t xml:space="preserve"> </w:t>
      </w:r>
      <w:r w:rsidR="00651A64">
        <w:rPr>
          <w:rFonts w:cs="Arial"/>
        </w:rPr>
        <w:t>za stručnog komunikacijskog posrednika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</w:t>
      </w:r>
      <w:r w:rsidR="00251F06">
        <w:rPr>
          <w:rFonts w:cs="Arial"/>
        </w:rPr>
        <w:t xml:space="preserve">16/12., 86/12., 126/12.,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 i 68./18</w:t>
      </w:r>
      <w:r>
        <w:rPr>
          <w:rFonts w:cs="Arial"/>
        </w:rPr>
        <w:t>).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</w:t>
      </w:r>
      <w:r w:rsidR="00AE6AE0" w:rsidRPr="00AE6AE0">
        <w:rPr>
          <w:rFonts w:cs="Arial"/>
        </w:rPr>
        <w:t>stručnog komunikacijskog posrednika</w:t>
      </w:r>
      <w:r>
        <w:rPr>
          <w:rFonts w:cs="Arial"/>
        </w:rPr>
        <w:t xml:space="preserve">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 xml:space="preserve">đeno </w:t>
      </w:r>
      <w:r w:rsidR="008B1335">
        <w:rPr>
          <w:rFonts w:cs="Arial"/>
        </w:rPr>
        <w:t>vrijeme- do 17</w:t>
      </w:r>
      <w:r w:rsidR="000E0C83" w:rsidRPr="00864A5F">
        <w:rPr>
          <w:rFonts w:cs="Arial"/>
        </w:rPr>
        <w:t>. lipnja 20</w:t>
      </w:r>
      <w:r w:rsidR="008909F6" w:rsidRPr="00864A5F">
        <w:rPr>
          <w:rFonts w:cs="Arial"/>
        </w:rPr>
        <w:t>20</w:t>
      </w:r>
      <w:r w:rsidRPr="00864A5F">
        <w:rPr>
          <w:rFonts w:cs="Arial"/>
        </w:rPr>
        <w:t>. godine,</w:t>
      </w:r>
      <w:r>
        <w:rPr>
          <w:rFonts w:cs="Arial"/>
        </w:rPr>
        <w:t xml:space="preserve"> 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60F1B" w:rsidRDefault="00760F1B" w:rsidP="00760F1B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:rsidR="00760F1B" w:rsidRDefault="00760F1B" w:rsidP="00760F1B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:rsidR="003A4DB2" w:rsidRPr="003D7D9C" w:rsidRDefault="003A4DB2" w:rsidP="00760F1B">
      <w:pPr>
        <w:pStyle w:val="Odlomakpopisa"/>
        <w:numPr>
          <w:ilvl w:val="0"/>
          <w:numId w:val="2"/>
        </w:num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 xml:space="preserve">presliku dokaza o završenoj edukaciji za </w:t>
      </w:r>
      <w:r w:rsidR="00AE6AE0">
        <w:rPr>
          <w:rFonts w:cs="Arial"/>
        </w:rPr>
        <w:t>stručnog komunikacijskog posrednika</w:t>
      </w:r>
    </w:p>
    <w:p w:rsidR="000E0C83" w:rsidRPr="003D7D9C" w:rsidRDefault="000E0C83" w:rsidP="000E0C83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zapošljavanja.Dokaze koje je potrebno priložiti za ostvarivanje prava prednosti pri zapošljavanju temeljem Zakona o hrvatskim braniteljima iz Domovinskog rata i članovima njihovih obitelji (NN br. 121/17)  potražiti na poveznici:</w:t>
      </w:r>
    </w:p>
    <w:p w:rsidR="003A4DB2" w:rsidRDefault="00FE5381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:rsidR="003A4DB2" w:rsidRPr="003D7D9C" w:rsidRDefault="00123479" w:rsidP="00760F1B">
      <w:pPr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 xml:space="preserve">odine te Zakonom o provedbi Opće uredbe o zaštiti podataka (NN 42/18) prijavom na natječaj osoba </w:t>
      </w:r>
      <w:r w:rsidRPr="003D7D9C">
        <w:rPr>
          <w:rFonts w:cs="Arial"/>
          <w:color w:val="000000" w:themeColor="text1"/>
        </w:rPr>
        <w:lastRenderedPageBreak/>
        <w:t>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:rsidR="00760F1B" w:rsidRDefault="003A4DB2" w:rsidP="00760F1B">
      <w:pPr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:rsidR="00760F1B" w:rsidRDefault="00760F1B" w:rsidP="00760F1B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Pr="00EA283F" w:rsidRDefault="00760F1B" w:rsidP="00760F1B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Prijavu potrebno dostaviti na adresu </w:t>
      </w:r>
      <w:r w:rsidRPr="00EA283F">
        <w:rPr>
          <w:b/>
          <w:sz w:val="22"/>
          <w:szCs w:val="22"/>
        </w:rPr>
        <w:t>Osnovne škole</w:t>
      </w:r>
      <w:r w:rsidR="00EA283F" w:rsidRPr="00EA283F">
        <w:rPr>
          <w:b/>
          <w:sz w:val="22"/>
          <w:szCs w:val="22"/>
        </w:rPr>
        <w:t xml:space="preserve"> DOBRI-Split, Kliška 25. u zatvorenoj omotnici s naznakom „za natječaj-stručno-komunikacijski-posrednik-ne-otvaraj“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pPr>
        <w:pStyle w:val="Default"/>
        <w:jc w:val="both"/>
        <w:rPr>
          <w:sz w:val="22"/>
          <w:szCs w:val="22"/>
        </w:rPr>
      </w:pPr>
    </w:p>
    <w:p w:rsidR="00760F1B" w:rsidRDefault="00760F1B" w:rsidP="00760F1B">
      <w:r>
        <w:t xml:space="preserve">                                                                                                            </w:t>
      </w:r>
      <w:r w:rsidR="00EA283F">
        <w:t xml:space="preserve">                   Ravnateljica</w:t>
      </w:r>
    </w:p>
    <w:p w:rsidR="00EA283F" w:rsidRDefault="00EA283F" w:rsidP="00760F1B">
      <w:r>
        <w:t xml:space="preserve">                                                                                                                              Mirjana Dodig</w:t>
      </w:r>
    </w:p>
    <w:p w:rsidR="00EA283F" w:rsidRDefault="00EA283F" w:rsidP="00760F1B">
      <w:r>
        <w:t xml:space="preserve">                                                                            </w:t>
      </w:r>
    </w:p>
    <w:p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E0C83"/>
    <w:rsid w:val="00123479"/>
    <w:rsid w:val="00132F61"/>
    <w:rsid w:val="001C5FF7"/>
    <w:rsid w:val="00207BCD"/>
    <w:rsid w:val="00251F06"/>
    <w:rsid w:val="00337AA5"/>
    <w:rsid w:val="003A4DB2"/>
    <w:rsid w:val="003D7D9C"/>
    <w:rsid w:val="005362CB"/>
    <w:rsid w:val="005A4790"/>
    <w:rsid w:val="00651A64"/>
    <w:rsid w:val="00760F1B"/>
    <w:rsid w:val="00832FA9"/>
    <w:rsid w:val="00864A5F"/>
    <w:rsid w:val="008909F6"/>
    <w:rsid w:val="008B1335"/>
    <w:rsid w:val="009030F6"/>
    <w:rsid w:val="00A22AFA"/>
    <w:rsid w:val="00AE6AE0"/>
    <w:rsid w:val="00AF17FB"/>
    <w:rsid w:val="00B21D95"/>
    <w:rsid w:val="00B47831"/>
    <w:rsid w:val="00D274CA"/>
    <w:rsid w:val="00D92E1F"/>
    <w:rsid w:val="00EA283F"/>
    <w:rsid w:val="00EC2C20"/>
    <w:rsid w:val="00F74784"/>
    <w:rsid w:val="00FC036A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5298-3DAC-4760-8231-855AE079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8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Mirjana Dodig</cp:lastModifiedBy>
  <cp:revision>2</cp:revision>
  <cp:lastPrinted>2019-09-30T09:56:00Z</cp:lastPrinted>
  <dcterms:created xsi:type="dcterms:W3CDTF">2019-10-01T06:30:00Z</dcterms:created>
  <dcterms:modified xsi:type="dcterms:W3CDTF">2019-10-01T06:30:00Z</dcterms:modified>
</cp:coreProperties>
</file>